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4C" w:rsidRPr="004E31EC" w:rsidRDefault="004E31EC" w:rsidP="004E31EC">
      <w:pPr>
        <w:spacing w:line="360" w:lineRule="auto"/>
        <w:rPr>
          <w:b/>
        </w:rPr>
      </w:pPr>
      <w:r>
        <w:rPr>
          <w:b/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-548640</wp:posOffset>
            </wp:positionV>
            <wp:extent cx="1943100" cy="390525"/>
            <wp:effectExtent l="19050" t="0" r="0" b="0"/>
            <wp:wrapSquare wrapText="bothSides"/>
            <wp:docPr id="2" name="Image 0" descr="ADEATB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ATBJ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13949" w:type="dxa"/>
        <w:jc w:val="center"/>
        <w:tblLook w:val="04A0"/>
      </w:tblPr>
      <w:tblGrid>
        <w:gridCol w:w="1192"/>
        <w:gridCol w:w="2410"/>
        <w:gridCol w:w="10347"/>
      </w:tblGrid>
      <w:tr w:rsidR="00985B4C" w:rsidTr="00266A42">
        <w:trPr>
          <w:trHeight w:val="531"/>
          <w:jc w:val="center"/>
        </w:trPr>
        <w:tc>
          <w:tcPr>
            <w:tcW w:w="1192" w:type="dxa"/>
            <w:shd w:val="clear" w:color="auto" w:fill="B6DDE8" w:themeFill="accent5" w:themeFillTint="66"/>
            <w:vAlign w:val="center"/>
          </w:tcPr>
          <w:p w:rsidR="00985B4C" w:rsidRPr="00B56BFB" w:rsidRDefault="00985B4C" w:rsidP="00E236F5">
            <w:pPr>
              <w:jc w:val="center"/>
              <w:rPr>
                <w:b/>
              </w:rPr>
            </w:pPr>
            <w:r w:rsidRPr="00B56BFB">
              <w:rPr>
                <w:b/>
              </w:rPr>
              <w:t>Mois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985B4C" w:rsidRPr="006C223C" w:rsidRDefault="00985B4C" w:rsidP="006C223C">
            <w:pPr>
              <w:rPr>
                <w:b/>
              </w:rPr>
            </w:pPr>
          </w:p>
        </w:tc>
        <w:tc>
          <w:tcPr>
            <w:tcW w:w="10347" w:type="dxa"/>
            <w:shd w:val="clear" w:color="auto" w:fill="B6DDE8" w:themeFill="accent5" w:themeFillTint="66"/>
            <w:vAlign w:val="center"/>
          </w:tcPr>
          <w:p w:rsidR="00985B4C" w:rsidRPr="00E236F5" w:rsidRDefault="00985B4C" w:rsidP="00E236F5">
            <w:pPr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B56BFB" w:rsidTr="006C223C">
        <w:trPr>
          <w:jc w:val="center"/>
        </w:trPr>
        <w:tc>
          <w:tcPr>
            <w:tcW w:w="1192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B56BFB" w:rsidRPr="00B56BFB" w:rsidRDefault="00B56BFB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  <w:r w:rsidRPr="00B56BFB">
              <w:rPr>
                <w:b/>
                <w:caps/>
              </w:rPr>
              <w:t>Juin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B56BFB" w:rsidRPr="006C223C" w:rsidRDefault="00B56BFB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À l’AGA</w:t>
            </w:r>
          </w:p>
        </w:tc>
        <w:tc>
          <w:tcPr>
            <w:tcW w:w="10347" w:type="dxa"/>
          </w:tcPr>
          <w:p w:rsidR="00B56BFB" w:rsidRDefault="00B56BFB" w:rsidP="001D1B79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Choix du lieu de la prochaine assemblée générale annuelle.</w:t>
            </w:r>
          </w:p>
          <w:p w:rsidR="00B56BFB" w:rsidRDefault="00B56BFB" w:rsidP="001D1B79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Choix de la date.</w:t>
            </w:r>
          </w:p>
          <w:p w:rsidR="00B56BFB" w:rsidRDefault="00B56BFB" w:rsidP="001D1B79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Choix du thème</w:t>
            </w:r>
            <w:r w:rsidR="00272C75">
              <w:t xml:space="preserve"> (si possible)</w:t>
            </w:r>
            <w:r>
              <w:t>.</w:t>
            </w:r>
          </w:p>
        </w:tc>
      </w:tr>
      <w:tr w:rsidR="00B56BFB" w:rsidTr="006C223C">
        <w:trPr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56BFB" w:rsidRPr="00B56BFB" w:rsidRDefault="00B56BFB" w:rsidP="00B56BFB">
            <w:pPr>
              <w:spacing w:before="120" w:after="120"/>
              <w:ind w:left="113" w:right="113"/>
              <w:jc w:val="center"/>
              <w:rPr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B56BFB" w:rsidRPr="006C223C" w:rsidRDefault="00B56BFB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Après l’AGA</w:t>
            </w:r>
          </w:p>
        </w:tc>
        <w:tc>
          <w:tcPr>
            <w:tcW w:w="10347" w:type="dxa"/>
          </w:tcPr>
          <w:p w:rsidR="00B56BFB" w:rsidRDefault="00B56BFB" w:rsidP="001D1B79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Réservation du lieu de l’AGA</w:t>
            </w:r>
            <w:r w:rsidR="00272C75">
              <w:t xml:space="preserve"> de la prochaine année</w:t>
            </w:r>
            <w:r>
              <w:t>.</w:t>
            </w:r>
          </w:p>
          <w:p w:rsidR="00B56BFB" w:rsidRDefault="00B56BFB" w:rsidP="001D1B79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 xml:space="preserve">Hôtel : salle, suite protocolaire, </w:t>
            </w:r>
            <w:r w:rsidR="00272C75">
              <w:t xml:space="preserve">environ </w:t>
            </w:r>
            <w:r>
              <w:t>25 chambres.</w:t>
            </w:r>
          </w:p>
        </w:tc>
      </w:tr>
      <w:tr w:rsidR="00104D57" w:rsidTr="006C223C">
        <w:trPr>
          <w:jc w:val="center"/>
        </w:trPr>
        <w:tc>
          <w:tcPr>
            <w:tcW w:w="1192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104D57" w:rsidRPr="00B56BFB" w:rsidRDefault="00104D57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  <w:r w:rsidRPr="00B56BFB">
              <w:rPr>
                <w:b/>
                <w:caps/>
              </w:rPr>
              <w:t>Juillet, août, septembre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104D57" w:rsidRPr="006C223C" w:rsidRDefault="00104D57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Conférencier</w:t>
            </w:r>
          </w:p>
        </w:tc>
        <w:tc>
          <w:tcPr>
            <w:tcW w:w="10347" w:type="dxa"/>
          </w:tcPr>
          <w:p w:rsidR="00104D57" w:rsidRDefault="00104D57" w:rsidP="001D1B79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Vérification du répertoire des anciens colloques (annexe 16).</w:t>
            </w:r>
          </w:p>
          <w:p w:rsidR="00104D57" w:rsidRDefault="00104D57" w:rsidP="001D1B79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Liste des conférenciers intéressants et choix.</w:t>
            </w:r>
          </w:p>
          <w:p w:rsidR="00104D57" w:rsidRDefault="00104D57" w:rsidP="001D1B79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Communication avec notre choix pour sa disponibilité (besoin et transport, matériel requis, installation de la salle).</w:t>
            </w:r>
          </w:p>
          <w:p w:rsidR="00104D57" w:rsidRDefault="00104D57" w:rsidP="001D1B79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 xml:space="preserve">Demande de subvention au CPDE (annexe </w:t>
            </w:r>
            <w:r w:rsidRPr="00272C75">
              <w:t>5</w:t>
            </w:r>
            <w:r>
              <w:t>).</w:t>
            </w:r>
          </w:p>
        </w:tc>
      </w:tr>
      <w:tr w:rsidR="00104D57" w:rsidTr="006C223C">
        <w:trPr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104D57" w:rsidRPr="00B56BFB" w:rsidRDefault="00104D57" w:rsidP="00B56BFB">
            <w:pPr>
              <w:spacing w:before="120" w:after="120"/>
              <w:ind w:left="113" w:right="113"/>
              <w:jc w:val="center"/>
              <w:rPr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104D57" w:rsidRPr="006C223C" w:rsidRDefault="00104D57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Équipe de travail</w:t>
            </w:r>
          </w:p>
        </w:tc>
        <w:tc>
          <w:tcPr>
            <w:tcW w:w="10347" w:type="dxa"/>
          </w:tcPr>
          <w:p w:rsidR="00104D57" w:rsidRDefault="00104D57" w:rsidP="00B34048">
            <w:pPr>
              <w:spacing w:before="120" w:after="120"/>
            </w:pPr>
            <w:r>
              <w:t>Formation de l’équipe de travail des D. E. :</w:t>
            </w:r>
          </w:p>
          <w:p w:rsidR="00104D57" w:rsidRDefault="00104D57" w:rsidP="00CB5829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Responsable de l’évènement;</w:t>
            </w:r>
          </w:p>
          <w:p w:rsidR="00104D57" w:rsidRDefault="00104D57" w:rsidP="00CB5829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Responsables des dossiers (annexes 3, 9);</w:t>
            </w:r>
          </w:p>
          <w:p w:rsidR="00104D57" w:rsidRDefault="00104D57" w:rsidP="00DD25C1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Tâches.</w:t>
            </w:r>
          </w:p>
        </w:tc>
      </w:tr>
      <w:tr w:rsidR="00104D57" w:rsidTr="006C223C">
        <w:trPr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104D57" w:rsidRPr="00B56BFB" w:rsidRDefault="00104D57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104D57" w:rsidRPr="006C223C" w:rsidRDefault="00104D57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Inscriptions</w:t>
            </w:r>
          </w:p>
        </w:tc>
        <w:tc>
          <w:tcPr>
            <w:tcW w:w="10347" w:type="dxa"/>
          </w:tcPr>
          <w:p w:rsidR="00104D57" w:rsidRDefault="00104D57" w:rsidP="00B34048">
            <w:pPr>
              <w:spacing w:before="120" w:after="120"/>
            </w:pPr>
            <w:r>
              <w:t>Lien avec l’hôtel :</w:t>
            </w:r>
          </w:p>
          <w:p w:rsidR="00104D57" w:rsidRDefault="00104D57" w:rsidP="00DD25C1">
            <w:pPr>
              <w:pStyle w:val="Paragraphedeliste"/>
              <w:numPr>
                <w:ilvl w:val="0"/>
                <w:numId w:val="7"/>
              </w:numPr>
              <w:spacing w:before="120" w:after="120"/>
            </w:pPr>
            <w:r>
              <w:t>Repas et pauses;</w:t>
            </w:r>
          </w:p>
          <w:p w:rsidR="00104D57" w:rsidRDefault="00104D57" w:rsidP="00DD25C1">
            <w:pPr>
              <w:pStyle w:val="Paragraphedeliste"/>
              <w:numPr>
                <w:ilvl w:val="0"/>
                <w:numId w:val="7"/>
              </w:numPr>
              <w:spacing w:before="120" w:after="120"/>
            </w:pPr>
            <w:r>
              <w:t>Salles et chambres;</w:t>
            </w:r>
          </w:p>
          <w:p w:rsidR="00104D57" w:rsidRDefault="00104D57" w:rsidP="00DD25C1">
            <w:pPr>
              <w:pStyle w:val="Paragraphedeliste"/>
              <w:numPr>
                <w:ilvl w:val="0"/>
                <w:numId w:val="7"/>
              </w:numPr>
              <w:spacing w:before="120" w:after="120"/>
            </w:pPr>
            <w:r>
              <w:t>Équipement;</w:t>
            </w:r>
          </w:p>
          <w:p w:rsidR="00104D57" w:rsidRDefault="00104D57" w:rsidP="00DD25C1">
            <w:pPr>
              <w:pStyle w:val="Paragraphedeliste"/>
              <w:numPr>
                <w:ilvl w:val="0"/>
                <w:numId w:val="7"/>
              </w:numPr>
              <w:spacing w:before="120" w:after="120"/>
            </w:pPr>
            <w:r>
              <w:t>Salon protocolaire.</w:t>
            </w:r>
          </w:p>
        </w:tc>
      </w:tr>
      <w:tr w:rsidR="00104D57" w:rsidTr="006C223C">
        <w:trPr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104D57" w:rsidRPr="00B56BFB" w:rsidRDefault="00104D57" w:rsidP="00B56BFB">
            <w:pPr>
              <w:spacing w:before="120" w:after="120"/>
              <w:ind w:left="113" w:right="113"/>
              <w:jc w:val="center"/>
              <w:rPr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104D57" w:rsidRPr="006C223C" w:rsidRDefault="00104D57" w:rsidP="006C223C">
            <w:pPr>
              <w:spacing w:after="120"/>
              <w:rPr>
                <w:b/>
              </w:rPr>
            </w:pPr>
            <w:r w:rsidRPr="006C223C">
              <w:rPr>
                <w:b/>
              </w:rPr>
              <w:t>Financement</w:t>
            </w:r>
          </w:p>
        </w:tc>
        <w:tc>
          <w:tcPr>
            <w:tcW w:w="10347" w:type="dxa"/>
          </w:tcPr>
          <w:p w:rsidR="00104D57" w:rsidRDefault="00104D57" w:rsidP="00B56BFB">
            <w:pPr>
              <w:pStyle w:val="Paragraphedeliste"/>
              <w:numPr>
                <w:ilvl w:val="0"/>
                <w:numId w:val="8"/>
              </w:numPr>
              <w:spacing w:before="120" w:after="120"/>
            </w:pPr>
            <w:r>
              <w:t>Recherche de commanditaires;</w:t>
            </w:r>
          </w:p>
          <w:p w:rsidR="00104D57" w:rsidRDefault="00104D57" w:rsidP="0009635D">
            <w:pPr>
              <w:pStyle w:val="Paragraphedeliste"/>
              <w:numPr>
                <w:ilvl w:val="0"/>
                <w:numId w:val="10"/>
              </w:numPr>
              <w:spacing w:after="120"/>
            </w:pPr>
            <w:r>
              <w:t>Codes budgétaires (commission scolaire).</w:t>
            </w:r>
          </w:p>
        </w:tc>
      </w:tr>
      <w:tr w:rsidR="00104D57" w:rsidTr="006C223C">
        <w:trPr>
          <w:jc w:val="center"/>
        </w:trPr>
        <w:tc>
          <w:tcPr>
            <w:tcW w:w="1192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104D57" w:rsidRPr="00B56BFB" w:rsidRDefault="00104D57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  <w:r w:rsidRPr="00B56BFB">
              <w:rPr>
                <w:b/>
                <w:caps/>
              </w:rPr>
              <w:lastRenderedPageBreak/>
              <w:t>Octobre, novembre, décembre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104D57" w:rsidRPr="006C223C" w:rsidRDefault="00104D57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Comités</w:t>
            </w:r>
          </w:p>
        </w:tc>
        <w:tc>
          <w:tcPr>
            <w:tcW w:w="10347" w:type="dxa"/>
          </w:tcPr>
          <w:p w:rsidR="00104D57" w:rsidRDefault="00104D57" w:rsidP="004E31EC">
            <w:pPr>
              <w:pStyle w:val="Paragraphedeliste"/>
              <w:numPr>
                <w:ilvl w:val="0"/>
                <w:numId w:val="10"/>
              </w:numPr>
              <w:spacing w:before="120" w:after="120"/>
            </w:pPr>
            <w:r>
              <w:t xml:space="preserve">Réunir les comités et déterminer les actions à faire selon l’horaire choisi et les échéanciers à respecter (annexe </w:t>
            </w:r>
            <w:r w:rsidRPr="0009635D">
              <w:t>12</w:t>
            </w:r>
            <w:r>
              <w:t>).</w:t>
            </w:r>
          </w:p>
        </w:tc>
      </w:tr>
      <w:tr w:rsidR="00104D57" w:rsidTr="00266A42">
        <w:trPr>
          <w:trHeight w:val="646"/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104D57" w:rsidRPr="00B56BFB" w:rsidRDefault="00104D57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104D57" w:rsidRPr="006C223C" w:rsidRDefault="00104D57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Comité inscription</w:t>
            </w:r>
          </w:p>
        </w:tc>
        <w:tc>
          <w:tcPr>
            <w:tcW w:w="10347" w:type="dxa"/>
          </w:tcPr>
          <w:p w:rsidR="00104D57" w:rsidRDefault="00104D57" w:rsidP="004E31EC">
            <w:pPr>
              <w:pStyle w:val="Paragraphedeliste"/>
              <w:numPr>
                <w:ilvl w:val="0"/>
                <w:numId w:val="10"/>
              </w:numPr>
              <w:spacing w:before="120" w:after="120"/>
            </w:pPr>
            <w:r>
              <w:t xml:space="preserve">Déterminer le coût, la date limite d’inscription, le premier message aux membres (annexes </w:t>
            </w:r>
            <w:r w:rsidRPr="0009635D">
              <w:t>1, 2, 11</w:t>
            </w:r>
            <w:r>
              <w:t>).</w:t>
            </w:r>
          </w:p>
          <w:p w:rsidR="004E31EC" w:rsidRDefault="004E31EC" w:rsidP="0009635D">
            <w:pPr>
              <w:pStyle w:val="Paragraphedeliste"/>
              <w:numPr>
                <w:ilvl w:val="0"/>
                <w:numId w:val="10"/>
              </w:numPr>
              <w:spacing w:before="120" w:after="120"/>
            </w:pPr>
            <w:r>
              <w:t>Placer le document sur le site ADEATBJ</w:t>
            </w:r>
          </w:p>
        </w:tc>
      </w:tr>
      <w:tr w:rsidR="00104D57" w:rsidTr="00266A42">
        <w:trPr>
          <w:trHeight w:val="682"/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104D57" w:rsidRPr="00B56BFB" w:rsidRDefault="00104D57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104D57" w:rsidRPr="006C223C" w:rsidRDefault="00104D57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Comité spectacle</w:t>
            </w:r>
          </w:p>
        </w:tc>
        <w:tc>
          <w:tcPr>
            <w:tcW w:w="10347" w:type="dxa"/>
          </w:tcPr>
          <w:p w:rsidR="00104D57" w:rsidRDefault="00104D57" w:rsidP="004E31EC">
            <w:pPr>
              <w:pStyle w:val="Paragraphedeliste"/>
              <w:numPr>
                <w:ilvl w:val="0"/>
                <w:numId w:val="18"/>
              </w:numPr>
              <w:spacing w:before="120" w:after="120"/>
            </w:pPr>
            <w:r>
              <w:t>Trouver et réserver les artistes si nécessaire.</w:t>
            </w:r>
          </w:p>
          <w:p w:rsidR="00104D57" w:rsidRDefault="00104D57" w:rsidP="004E31EC">
            <w:pPr>
              <w:pStyle w:val="Paragraphedeliste"/>
              <w:numPr>
                <w:ilvl w:val="0"/>
                <w:numId w:val="18"/>
              </w:numPr>
              <w:spacing w:before="120" w:after="120"/>
            </w:pPr>
            <w:r>
              <w:t>Trouver un maître de cérémonie.</w:t>
            </w:r>
          </w:p>
          <w:p w:rsidR="00104D57" w:rsidRDefault="00104D57" w:rsidP="004E31EC">
            <w:pPr>
              <w:pStyle w:val="Paragraphedeliste"/>
              <w:numPr>
                <w:ilvl w:val="0"/>
                <w:numId w:val="18"/>
              </w:numPr>
              <w:spacing w:before="120" w:after="120"/>
            </w:pPr>
            <w:r>
              <w:t>Prévoir les prestations du comité ou des élèves de la commission scolaire.</w:t>
            </w:r>
          </w:p>
        </w:tc>
      </w:tr>
      <w:tr w:rsidR="00272C75" w:rsidTr="00266A42">
        <w:trPr>
          <w:trHeight w:val="704"/>
          <w:jc w:val="center"/>
        </w:trPr>
        <w:tc>
          <w:tcPr>
            <w:tcW w:w="1192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272C75" w:rsidRPr="00B56BFB" w:rsidRDefault="00272C75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  <w:r w:rsidRPr="00B56BFB">
              <w:rPr>
                <w:b/>
                <w:caps/>
              </w:rPr>
              <w:t>Janvier, février, mars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272C75" w:rsidRPr="006C223C" w:rsidRDefault="00272C75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Protocole</w:t>
            </w:r>
          </w:p>
        </w:tc>
        <w:tc>
          <w:tcPr>
            <w:tcW w:w="10347" w:type="dxa"/>
            <w:vAlign w:val="center"/>
          </w:tcPr>
          <w:p w:rsidR="00272C75" w:rsidRDefault="00272C75" w:rsidP="00272C75">
            <w:pPr>
              <w:pStyle w:val="Paragraphedeliste"/>
              <w:numPr>
                <w:ilvl w:val="0"/>
                <w:numId w:val="8"/>
              </w:numPr>
              <w:spacing w:before="120" w:after="120"/>
            </w:pPr>
            <w:r>
              <w:t>Liste des invités et membres fêtés;</w:t>
            </w:r>
          </w:p>
          <w:p w:rsidR="00272C75" w:rsidRDefault="00272C75" w:rsidP="00272C75">
            <w:pPr>
              <w:pStyle w:val="Paragraphedeliste"/>
              <w:numPr>
                <w:ilvl w:val="0"/>
                <w:numId w:val="8"/>
              </w:numPr>
              <w:spacing w:before="120" w:after="120"/>
            </w:pPr>
            <w:r>
              <w:t>Photographe officiel.</w:t>
            </w:r>
          </w:p>
        </w:tc>
      </w:tr>
      <w:tr w:rsidR="0009635D" w:rsidTr="00266A42">
        <w:trPr>
          <w:trHeight w:val="704"/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09635D" w:rsidRPr="00B56BFB" w:rsidRDefault="0009635D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09635D" w:rsidRPr="006C223C" w:rsidRDefault="0009635D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 xml:space="preserve">Accueil et salon </w:t>
            </w:r>
            <w:r w:rsidRPr="00AB6936">
              <w:rPr>
                <w:b/>
              </w:rPr>
              <w:t>VIP</w:t>
            </w:r>
          </w:p>
        </w:tc>
        <w:tc>
          <w:tcPr>
            <w:tcW w:w="10347" w:type="dxa"/>
            <w:vAlign w:val="center"/>
          </w:tcPr>
          <w:p w:rsidR="0009635D" w:rsidRDefault="0009635D" w:rsidP="0009635D">
            <w:pPr>
              <w:pStyle w:val="Paragraphedeliste"/>
              <w:numPr>
                <w:ilvl w:val="0"/>
                <w:numId w:val="13"/>
              </w:numPr>
              <w:spacing w:before="120" w:after="120"/>
            </w:pPr>
            <w:r>
              <w:t>Décorations;</w:t>
            </w:r>
          </w:p>
          <w:p w:rsidR="0009635D" w:rsidRDefault="0009635D" w:rsidP="0009635D">
            <w:pPr>
              <w:pStyle w:val="Paragraphedeliste"/>
              <w:numPr>
                <w:ilvl w:val="0"/>
                <w:numId w:val="13"/>
              </w:numPr>
              <w:spacing w:before="120" w:after="120"/>
            </w:pPr>
            <w:r>
              <w:t>Bar (annexe 17).</w:t>
            </w:r>
          </w:p>
        </w:tc>
      </w:tr>
      <w:tr w:rsidR="0009635D" w:rsidTr="00266A42">
        <w:trPr>
          <w:trHeight w:val="704"/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09635D" w:rsidRPr="00B56BFB" w:rsidRDefault="0009635D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09635D" w:rsidRPr="006C223C" w:rsidRDefault="0009635D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Communication</w:t>
            </w:r>
          </w:p>
        </w:tc>
        <w:tc>
          <w:tcPr>
            <w:tcW w:w="10347" w:type="dxa"/>
            <w:vAlign w:val="center"/>
          </w:tcPr>
          <w:p w:rsidR="0009635D" w:rsidRDefault="0009635D" w:rsidP="0009635D">
            <w:pPr>
              <w:pStyle w:val="Paragraphedeliste"/>
              <w:numPr>
                <w:ilvl w:val="0"/>
                <w:numId w:val="13"/>
              </w:numPr>
              <w:spacing w:before="120" w:after="120"/>
            </w:pPr>
            <w:r>
              <w:t>Invitations au colloque;</w:t>
            </w:r>
          </w:p>
          <w:p w:rsidR="0009635D" w:rsidRDefault="0009635D" w:rsidP="0009635D">
            <w:pPr>
              <w:pStyle w:val="Paragraphedeliste"/>
              <w:numPr>
                <w:ilvl w:val="0"/>
                <w:numId w:val="13"/>
              </w:numPr>
              <w:spacing w:before="120" w:after="120"/>
            </w:pPr>
            <w:r>
              <w:t>Suivi des inscriptions.</w:t>
            </w:r>
          </w:p>
        </w:tc>
      </w:tr>
      <w:tr w:rsidR="00272C75" w:rsidTr="00266A42">
        <w:trPr>
          <w:trHeight w:val="704"/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272C75" w:rsidRPr="00B56BFB" w:rsidRDefault="00272C75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272C75" w:rsidRPr="006C223C" w:rsidRDefault="00272C75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Comité</w:t>
            </w:r>
            <w:r>
              <w:rPr>
                <w:b/>
              </w:rPr>
              <w:t>s</w:t>
            </w:r>
          </w:p>
        </w:tc>
        <w:tc>
          <w:tcPr>
            <w:tcW w:w="10347" w:type="dxa"/>
            <w:vAlign w:val="center"/>
          </w:tcPr>
          <w:p w:rsidR="00272C75" w:rsidRDefault="00272C75" w:rsidP="004E31EC">
            <w:pPr>
              <w:pStyle w:val="Paragraphedeliste"/>
              <w:numPr>
                <w:ilvl w:val="0"/>
                <w:numId w:val="19"/>
              </w:numPr>
              <w:spacing w:before="120" w:after="120"/>
            </w:pPr>
            <w:r>
              <w:t>Suivi de chaque comité.</w:t>
            </w:r>
          </w:p>
        </w:tc>
      </w:tr>
      <w:tr w:rsidR="00272C75" w:rsidTr="00266A42">
        <w:trPr>
          <w:trHeight w:val="704"/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272C75" w:rsidRPr="00B56BFB" w:rsidRDefault="00272C75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272C75" w:rsidRPr="006C223C" w:rsidRDefault="00272C75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AGA</w:t>
            </w:r>
          </w:p>
        </w:tc>
        <w:tc>
          <w:tcPr>
            <w:tcW w:w="10347" w:type="dxa"/>
            <w:vAlign w:val="center"/>
          </w:tcPr>
          <w:p w:rsidR="00272C75" w:rsidRDefault="00272C75" w:rsidP="00272C75">
            <w:pPr>
              <w:pStyle w:val="Paragraphedeliste"/>
              <w:numPr>
                <w:ilvl w:val="0"/>
                <w:numId w:val="9"/>
              </w:numPr>
              <w:spacing w:before="120" w:after="120"/>
            </w:pPr>
            <w:r>
              <w:t>Besoins techniques;</w:t>
            </w:r>
          </w:p>
          <w:p w:rsidR="00272C75" w:rsidRDefault="00272C75" w:rsidP="00272C75">
            <w:pPr>
              <w:pStyle w:val="Paragraphedeliste"/>
              <w:numPr>
                <w:ilvl w:val="0"/>
                <w:numId w:val="9"/>
              </w:numPr>
              <w:spacing w:before="120" w:after="120"/>
            </w:pPr>
            <w:r>
              <w:t>Installation de la salle.</w:t>
            </w:r>
          </w:p>
        </w:tc>
      </w:tr>
      <w:tr w:rsidR="00272C75" w:rsidTr="006C223C">
        <w:trPr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272C75" w:rsidRPr="00B56BFB" w:rsidRDefault="00272C75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272C75" w:rsidRPr="006C223C" w:rsidRDefault="00272C75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Comité inscription</w:t>
            </w:r>
          </w:p>
        </w:tc>
        <w:tc>
          <w:tcPr>
            <w:tcW w:w="10347" w:type="dxa"/>
          </w:tcPr>
          <w:p w:rsidR="00272C75" w:rsidRDefault="00272C75" w:rsidP="00B56BFB">
            <w:pPr>
              <w:pStyle w:val="Paragraphedeliste"/>
              <w:numPr>
                <w:ilvl w:val="0"/>
                <w:numId w:val="16"/>
              </w:numPr>
              <w:spacing w:before="120" w:after="120"/>
            </w:pPr>
            <w:r>
              <w:t>Relancer les secteurs pour l’inscription (vendre le produit).</w:t>
            </w:r>
          </w:p>
          <w:p w:rsidR="00272C75" w:rsidRDefault="00272C75" w:rsidP="0009635D">
            <w:pPr>
              <w:pStyle w:val="Paragraphedeliste"/>
              <w:numPr>
                <w:ilvl w:val="0"/>
                <w:numId w:val="16"/>
              </w:numPr>
              <w:spacing w:before="120" w:after="120"/>
            </w:pPr>
            <w:r>
              <w:t xml:space="preserve">Facturer aux commissions scolaires (annexe </w:t>
            </w:r>
            <w:r w:rsidR="0009635D">
              <w:t>4</w:t>
            </w:r>
            <w:r>
              <w:t>).</w:t>
            </w:r>
          </w:p>
        </w:tc>
      </w:tr>
      <w:tr w:rsidR="00272C75" w:rsidTr="006C223C">
        <w:trPr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272C75" w:rsidRPr="00B56BFB" w:rsidRDefault="00272C75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272C75" w:rsidRPr="006C223C" w:rsidRDefault="00272C75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Comité protocole</w:t>
            </w:r>
          </w:p>
        </w:tc>
        <w:tc>
          <w:tcPr>
            <w:tcW w:w="10347" w:type="dxa"/>
          </w:tcPr>
          <w:p w:rsidR="00272C75" w:rsidRDefault="00272C75" w:rsidP="001D1B79">
            <w:pPr>
              <w:pStyle w:val="Paragraphedeliste"/>
              <w:numPr>
                <w:ilvl w:val="0"/>
                <w:numId w:val="14"/>
              </w:numPr>
              <w:spacing w:before="120" w:after="120"/>
            </w:pPr>
            <w:r>
              <w:t>Choix de la personnalité du secteur à honorer;</w:t>
            </w:r>
          </w:p>
          <w:p w:rsidR="00272C75" w:rsidRDefault="00272C75" w:rsidP="001D1B79">
            <w:pPr>
              <w:pStyle w:val="Paragraphedeliste"/>
              <w:numPr>
                <w:ilvl w:val="0"/>
                <w:numId w:val="14"/>
              </w:numPr>
              <w:spacing w:before="120" w:after="120"/>
            </w:pPr>
            <w:r>
              <w:t>Recherche des noms de retraités ainsi que des 10-20-30 ans;</w:t>
            </w:r>
          </w:p>
          <w:p w:rsidR="00272C75" w:rsidRDefault="00272C75" w:rsidP="001D1B79">
            <w:pPr>
              <w:pStyle w:val="Paragraphedeliste"/>
              <w:numPr>
                <w:ilvl w:val="0"/>
                <w:numId w:val="14"/>
              </w:numPr>
              <w:spacing w:before="120" w:after="120"/>
            </w:pPr>
            <w:r>
              <w:t>Choix des cadeaux et commande</w:t>
            </w:r>
            <w:r w:rsidR="0009635D">
              <w:t xml:space="preserve"> (politique de reconnaissance de l’ADEATBJ)</w:t>
            </w:r>
            <w:r>
              <w:t>.</w:t>
            </w:r>
          </w:p>
        </w:tc>
      </w:tr>
      <w:tr w:rsidR="00272C75" w:rsidTr="00266A42">
        <w:trPr>
          <w:trHeight w:val="1124"/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272C75" w:rsidRPr="00B56BFB" w:rsidRDefault="00272C75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272C75" w:rsidRPr="006C223C" w:rsidRDefault="00272C75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Comité accueil, etc.</w:t>
            </w:r>
          </w:p>
        </w:tc>
        <w:tc>
          <w:tcPr>
            <w:tcW w:w="10347" w:type="dxa"/>
            <w:vAlign w:val="center"/>
          </w:tcPr>
          <w:p w:rsidR="00272C75" w:rsidRDefault="00272C75" w:rsidP="004E31EC">
            <w:pPr>
              <w:pStyle w:val="Paragraphedeliste"/>
              <w:numPr>
                <w:ilvl w:val="0"/>
                <w:numId w:val="20"/>
              </w:numPr>
              <w:spacing w:before="120" w:after="120"/>
            </w:pPr>
            <w:r>
              <w:t>Prévoir le scénario, commander les gadgets et prévoir la décoration de la rencontre (salle, banquet, accueil).</w:t>
            </w:r>
          </w:p>
        </w:tc>
      </w:tr>
      <w:tr w:rsidR="00B56BFB" w:rsidTr="006C223C">
        <w:trPr>
          <w:jc w:val="center"/>
        </w:trPr>
        <w:tc>
          <w:tcPr>
            <w:tcW w:w="1192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B56BFB" w:rsidRPr="00B56BFB" w:rsidRDefault="00B56BFB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  <w:r w:rsidRPr="00B56BFB">
              <w:rPr>
                <w:b/>
                <w:caps/>
              </w:rPr>
              <w:t>Avril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B56BFB" w:rsidRPr="006C223C" w:rsidRDefault="00B56BFB" w:rsidP="006C223C">
            <w:pPr>
              <w:spacing w:before="120" w:after="120"/>
              <w:rPr>
                <w:b/>
              </w:rPr>
            </w:pPr>
          </w:p>
        </w:tc>
        <w:tc>
          <w:tcPr>
            <w:tcW w:w="10347" w:type="dxa"/>
          </w:tcPr>
          <w:p w:rsidR="00B56BFB" w:rsidRDefault="00B56BFB" w:rsidP="004E31EC">
            <w:pPr>
              <w:pStyle w:val="Paragraphedeliste"/>
              <w:numPr>
                <w:ilvl w:val="0"/>
                <w:numId w:val="20"/>
              </w:numPr>
              <w:spacing w:before="120" w:after="120"/>
            </w:pPr>
            <w:r>
              <w:t xml:space="preserve">Prévoir les besoins de l’ADEABJ pour l’AGA (annexe </w:t>
            </w:r>
            <w:r w:rsidR="0009635D">
              <w:t>8</w:t>
            </w:r>
            <w:r>
              <w:t>).</w:t>
            </w:r>
          </w:p>
        </w:tc>
      </w:tr>
      <w:tr w:rsidR="00B56BFB" w:rsidTr="006C223C">
        <w:trPr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56BFB" w:rsidRPr="00B56BFB" w:rsidRDefault="00B56BFB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B56BFB" w:rsidRPr="006C223C" w:rsidRDefault="00B56BFB" w:rsidP="006C223C">
            <w:pPr>
              <w:spacing w:before="120" w:after="120"/>
              <w:rPr>
                <w:b/>
              </w:rPr>
            </w:pPr>
          </w:p>
        </w:tc>
        <w:tc>
          <w:tcPr>
            <w:tcW w:w="10347" w:type="dxa"/>
          </w:tcPr>
          <w:p w:rsidR="00B56BFB" w:rsidRDefault="00B56BFB" w:rsidP="004E31EC">
            <w:pPr>
              <w:pStyle w:val="Paragraphedeliste"/>
              <w:numPr>
                <w:ilvl w:val="0"/>
                <w:numId w:val="20"/>
              </w:numPr>
              <w:spacing w:before="120" w:after="120"/>
            </w:pPr>
            <w:r>
              <w:t>Envoi de la lettre d’invitation aux retraités fêtés et aux invités du secteur (C. S. et membres honorés). Demander un RSVP.</w:t>
            </w:r>
          </w:p>
        </w:tc>
      </w:tr>
      <w:tr w:rsidR="00B56BFB" w:rsidTr="006C223C">
        <w:trPr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56BFB" w:rsidRPr="00B56BFB" w:rsidRDefault="00B56BFB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B56BFB" w:rsidRPr="006C223C" w:rsidRDefault="00B56BFB" w:rsidP="006C223C">
            <w:pPr>
              <w:spacing w:before="120" w:after="120"/>
              <w:rPr>
                <w:b/>
              </w:rPr>
            </w:pPr>
          </w:p>
        </w:tc>
        <w:tc>
          <w:tcPr>
            <w:tcW w:w="10347" w:type="dxa"/>
          </w:tcPr>
          <w:p w:rsidR="00B56BFB" w:rsidRDefault="00B56BFB" w:rsidP="004E31EC">
            <w:pPr>
              <w:pStyle w:val="Paragraphedeliste"/>
              <w:numPr>
                <w:ilvl w:val="0"/>
                <w:numId w:val="20"/>
              </w:numPr>
              <w:spacing w:before="120" w:after="120"/>
            </w:pPr>
            <w:r>
              <w:t>Protocole : planifier le déroulement protocolaire (</w:t>
            </w:r>
            <w:r w:rsidR="0009635D">
              <w:t>procédurier protocolaire ADEATBJ</w:t>
            </w:r>
            <w:r>
              <w:t>).</w:t>
            </w:r>
          </w:p>
        </w:tc>
      </w:tr>
      <w:tr w:rsidR="00B56BFB" w:rsidTr="006C223C">
        <w:trPr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56BFB" w:rsidRPr="00B56BFB" w:rsidRDefault="00B56BFB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B56BFB" w:rsidRPr="006C223C" w:rsidRDefault="00B56BFB" w:rsidP="006C223C">
            <w:pPr>
              <w:spacing w:before="120" w:after="120"/>
              <w:rPr>
                <w:b/>
              </w:rPr>
            </w:pPr>
          </w:p>
        </w:tc>
        <w:tc>
          <w:tcPr>
            <w:tcW w:w="10347" w:type="dxa"/>
          </w:tcPr>
          <w:p w:rsidR="00B56BFB" w:rsidRDefault="00B56BFB" w:rsidP="004E31EC">
            <w:pPr>
              <w:pStyle w:val="Paragraphedeliste"/>
              <w:numPr>
                <w:ilvl w:val="0"/>
                <w:numId w:val="20"/>
              </w:numPr>
              <w:spacing w:before="120" w:after="120"/>
            </w:pPr>
            <w:r>
              <w:t>Suivi des comités : qui, quand, quoi?</w:t>
            </w:r>
            <w:r w:rsidR="005F3A32">
              <w:t xml:space="preserve"> (annexes 6, 10, 14)</w:t>
            </w:r>
          </w:p>
        </w:tc>
      </w:tr>
      <w:tr w:rsidR="00B56BFB" w:rsidTr="006C223C">
        <w:trPr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56BFB" w:rsidRPr="00B56BFB" w:rsidRDefault="00B56BFB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B56BFB" w:rsidRPr="006C223C" w:rsidRDefault="00B56BFB" w:rsidP="006C223C">
            <w:pPr>
              <w:spacing w:before="120" w:after="120"/>
              <w:rPr>
                <w:b/>
              </w:rPr>
            </w:pPr>
          </w:p>
        </w:tc>
        <w:tc>
          <w:tcPr>
            <w:tcW w:w="10347" w:type="dxa"/>
          </w:tcPr>
          <w:p w:rsidR="00B56BFB" w:rsidRDefault="00B56BFB" w:rsidP="004E31EC">
            <w:pPr>
              <w:pStyle w:val="Paragraphedeliste"/>
              <w:numPr>
                <w:ilvl w:val="0"/>
                <w:numId w:val="20"/>
              </w:numPr>
              <w:spacing w:before="120" w:after="120"/>
            </w:pPr>
            <w:r>
              <w:t>Dernier appel aux retardataires des inscriptions.</w:t>
            </w:r>
          </w:p>
        </w:tc>
      </w:tr>
      <w:tr w:rsidR="00B56BFB" w:rsidTr="00391B9D">
        <w:trPr>
          <w:trHeight w:val="514"/>
          <w:jc w:val="center"/>
        </w:trPr>
        <w:tc>
          <w:tcPr>
            <w:tcW w:w="1192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B56BFB" w:rsidRPr="00B56BFB" w:rsidRDefault="00B56BFB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  <w:r w:rsidRPr="00B56BFB">
              <w:rPr>
                <w:b/>
                <w:caps/>
              </w:rPr>
              <w:t>Mai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B56BFB" w:rsidRPr="006C223C" w:rsidRDefault="00B56BFB" w:rsidP="006C223C">
            <w:pPr>
              <w:spacing w:before="120" w:after="120"/>
              <w:rPr>
                <w:b/>
              </w:rPr>
            </w:pPr>
          </w:p>
        </w:tc>
        <w:tc>
          <w:tcPr>
            <w:tcW w:w="10347" w:type="dxa"/>
          </w:tcPr>
          <w:p w:rsidR="00B56BFB" w:rsidRDefault="00B56BFB" w:rsidP="004E31EC">
            <w:pPr>
              <w:pStyle w:val="Paragraphedeliste"/>
              <w:numPr>
                <w:ilvl w:val="0"/>
                <w:numId w:val="21"/>
              </w:numPr>
              <w:spacing w:before="120" w:after="120"/>
            </w:pPr>
            <w:r>
              <w:t>Reconfirmer les conférenciers et les artistes.</w:t>
            </w:r>
          </w:p>
        </w:tc>
      </w:tr>
      <w:tr w:rsidR="005F3A32" w:rsidTr="00936810">
        <w:trPr>
          <w:trHeight w:val="1240"/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5F3A32" w:rsidRPr="00B56BFB" w:rsidRDefault="005F3A32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5F3A32" w:rsidRPr="006C223C" w:rsidRDefault="005F3A32" w:rsidP="006C223C">
            <w:pPr>
              <w:spacing w:before="120" w:after="120"/>
              <w:rPr>
                <w:b/>
              </w:rPr>
            </w:pPr>
          </w:p>
        </w:tc>
        <w:tc>
          <w:tcPr>
            <w:tcW w:w="10347" w:type="dxa"/>
          </w:tcPr>
          <w:p w:rsidR="005F3A32" w:rsidRDefault="005F3A32" w:rsidP="004E31EC">
            <w:pPr>
              <w:pStyle w:val="Paragraphedeliste"/>
              <w:numPr>
                <w:ilvl w:val="0"/>
                <w:numId w:val="21"/>
              </w:numPr>
              <w:spacing w:before="120" w:after="120"/>
            </w:pPr>
            <w:r>
              <w:t xml:space="preserve">Salon </w:t>
            </w:r>
            <w:r w:rsidRPr="00AB6936">
              <w:t>VIP</w:t>
            </w:r>
            <w:r>
              <w:t> : prévoir les achats.</w:t>
            </w:r>
          </w:p>
          <w:p w:rsidR="005F3A32" w:rsidRDefault="005F3A32" w:rsidP="004E31EC">
            <w:pPr>
              <w:pStyle w:val="Paragraphedeliste"/>
              <w:numPr>
                <w:ilvl w:val="0"/>
                <w:numId w:val="21"/>
              </w:numPr>
              <w:spacing w:before="120" w:after="120"/>
            </w:pPr>
            <w:r>
              <w:t>Responsables de l’horaire d’ouverture : prévoir d’ouvrir la veille de l’AGA pour les gens qui viennent de loin et arrivent avant.</w:t>
            </w:r>
          </w:p>
        </w:tc>
      </w:tr>
      <w:tr w:rsidR="00B56BFB" w:rsidTr="00391B9D">
        <w:trPr>
          <w:cantSplit/>
          <w:trHeight w:val="624"/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56BFB" w:rsidRPr="00B56BFB" w:rsidRDefault="00B56BFB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B56BFB" w:rsidRPr="006C223C" w:rsidRDefault="00B56BFB" w:rsidP="006C223C">
            <w:pPr>
              <w:spacing w:before="120" w:after="120"/>
              <w:rPr>
                <w:b/>
              </w:rPr>
            </w:pPr>
          </w:p>
        </w:tc>
        <w:tc>
          <w:tcPr>
            <w:tcW w:w="10347" w:type="dxa"/>
          </w:tcPr>
          <w:p w:rsidR="00B56BFB" w:rsidRDefault="00B56BFB" w:rsidP="004E31EC">
            <w:pPr>
              <w:pStyle w:val="Paragraphedeliste"/>
              <w:numPr>
                <w:ilvl w:val="0"/>
                <w:numId w:val="21"/>
              </w:numPr>
              <w:spacing w:before="120" w:after="120"/>
            </w:pPr>
            <w:r>
              <w:t>Confirmer le nombre de repas à l’hôtel (1 semaine à l’avance, négocier marge).</w:t>
            </w:r>
          </w:p>
        </w:tc>
      </w:tr>
      <w:tr w:rsidR="00B56BFB" w:rsidTr="00391B9D">
        <w:trPr>
          <w:cantSplit/>
          <w:trHeight w:val="624"/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56BFB" w:rsidRPr="00B56BFB" w:rsidRDefault="00B56BFB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B56BFB" w:rsidRPr="006C223C" w:rsidRDefault="00B56BFB" w:rsidP="006C223C">
            <w:pPr>
              <w:spacing w:before="120" w:after="120"/>
              <w:rPr>
                <w:b/>
              </w:rPr>
            </w:pPr>
          </w:p>
        </w:tc>
        <w:tc>
          <w:tcPr>
            <w:tcW w:w="10347" w:type="dxa"/>
          </w:tcPr>
          <w:p w:rsidR="00B56BFB" w:rsidRDefault="00B56BFB" w:rsidP="004E31EC">
            <w:pPr>
              <w:pStyle w:val="Paragraphedeliste"/>
              <w:numPr>
                <w:ilvl w:val="0"/>
                <w:numId w:val="21"/>
              </w:numPr>
              <w:spacing w:before="120" w:after="120"/>
            </w:pPr>
            <w:r>
              <w:t>Réunion de régie des comités pour les changements de dernières minutes</w:t>
            </w:r>
            <w:r w:rsidR="005F3A32">
              <w:t xml:space="preserve"> (annexe 13)</w:t>
            </w:r>
            <w:r>
              <w:t>.</w:t>
            </w:r>
          </w:p>
        </w:tc>
      </w:tr>
      <w:tr w:rsidR="00B56BFB" w:rsidTr="00391B9D">
        <w:trPr>
          <w:cantSplit/>
          <w:trHeight w:val="624"/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56BFB" w:rsidRPr="00B56BFB" w:rsidRDefault="00B56BFB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B56BFB" w:rsidRPr="006C223C" w:rsidRDefault="00B56BFB" w:rsidP="006C223C">
            <w:pPr>
              <w:spacing w:before="120" w:after="120"/>
              <w:rPr>
                <w:b/>
              </w:rPr>
            </w:pPr>
          </w:p>
        </w:tc>
        <w:tc>
          <w:tcPr>
            <w:tcW w:w="10347" w:type="dxa"/>
          </w:tcPr>
          <w:p w:rsidR="00B56BFB" w:rsidRDefault="00B56BFB" w:rsidP="004E31EC">
            <w:pPr>
              <w:pStyle w:val="Paragraphedeliste"/>
              <w:numPr>
                <w:ilvl w:val="0"/>
                <w:numId w:val="21"/>
              </w:numPr>
              <w:spacing w:before="120" w:after="120"/>
            </w:pPr>
            <w:r>
              <w:t xml:space="preserve">La veille de l’AGA, </w:t>
            </w:r>
            <w:proofErr w:type="gramStart"/>
            <w:r>
              <w:t>apporter</w:t>
            </w:r>
            <w:proofErr w:type="gramEnd"/>
            <w:r>
              <w:t xml:space="preserve"> les divers éléments nécessaires pour le déroulement de l’évènement.</w:t>
            </w:r>
          </w:p>
        </w:tc>
      </w:tr>
      <w:tr w:rsidR="00B56BFB" w:rsidTr="00391B9D">
        <w:trPr>
          <w:cantSplit/>
          <w:trHeight w:val="624"/>
          <w:jc w:val="center"/>
        </w:trPr>
        <w:tc>
          <w:tcPr>
            <w:tcW w:w="119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56BFB" w:rsidRPr="00B56BFB" w:rsidRDefault="00B56BFB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B56BFB" w:rsidRPr="006C223C" w:rsidRDefault="00B56BFB" w:rsidP="006C223C">
            <w:pPr>
              <w:spacing w:before="120" w:after="120"/>
              <w:rPr>
                <w:b/>
              </w:rPr>
            </w:pPr>
          </w:p>
        </w:tc>
        <w:tc>
          <w:tcPr>
            <w:tcW w:w="10347" w:type="dxa"/>
          </w:tcPr>
          <w:p w:rsidR="00B56BFB" w:rsidRDefault="00B56BFB" w:rsidP="004E31EC">
            <w:pPr>
              <w:pStyle w:val="Paragraphedeliste"/>
              <w:numPr>
                <w:ilvl w:val="0"/>
                <w:numId w:val="21"/>
              </w:numPr>
              <w:spacing w:before="120" w:after="120"/>
            </w:pPr>
            <w:r>
              <w:t>Dernière rencontre de l’équipe : ajustements.</w:t>
            </w:r>
          </w:p>
        </w:tc>
      </w:tr>
      <w:tr w:rsidR="001A1BE8" w:rsidTr="00266A42">
        <w:trPr>
          <w:cantSplit/>
          <w:trHeight w:val="1114"/>
          <w:jc w:val="center"/>
        </w:trPr>
        <w:tc>
          <w:tcPr>
            <w:tcW w:w="1192" w:type="dxa"/>
            <w:shd w:val="clear" w:color="auto" w:fill="B6DDE8" w:themeFill="accent5" w:themeFillTint="66"/>
            <w:textDirection w:val="btLr"/>
            <w:vAlign w:val="center"/>
          </w:tcPr>
          <w:p w:rsidR="001A1BE8" w:rsidRPr="00B56BFB" w:rsidRDefault="001A1BE8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  <w:r w:rsidRPr="00B56BFB">
              <w:rPr>
                <w:b/>
                <w:caps/>
              </w:rPr>
              <w:lastRenderedPageBreak/>
              <w:t>Jour J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1A1BE8" w:rsidRPr="006C223C" w:rsidRDefault="001A1BE8" w:rsidP="006C223C">
            <w:pPr>
              <w:spacing w:before="120" w:after="120"/>
              <w:rPr>
                <w:b/>
              </w:rPr>
            </w:pPr>
          </w:p>
        </w:tc>
        <w:tc>
          <w:tcPr>
            <w:tcW w:w="10347" w:type="dxa"/>
            <w:vAlign w:val="center"/>
          </w:tcPr>
          <w:p w:rsidR="001A1BE8" w:rsidRDefault="001A1BE8" w:rsidP="00266A42">
            <w:pPr>
              <w:pStyle w:val="Paragraphedeliste"/>
              <w:numPr>
                <w:ilvl w:val="0"/>
                <w:numId w:val="15"/>
              </w:numPr>
              <w:spacing w:before="120" w:after="120"/>
            </w:pPr>
            <w:r>
              <w:t>Installation de l’accueil très tôt (</w:t>
            </w:r>
            <w:r w:rsidR="005F3A32">
              <w:t>8</w:t>
            </w:r>
            <w:r>
              <w:t xml:space="preserve"> h minimum ou avant).</w:t>
            </w:r>
          </w:p>
          <w:p w:rsidR="00B56BFB" w:rsidRDefault="00B56BFB" w:rsidP="00266A42">
            <w:pPr>
              <w:pStyle w:val="Paragraphedeliste"/>
              <w:numPr>
                <w:ilvl w:val="0"/>
                <w:numId w:val="15"/>
              </w:numPr>
              <w:spacing w:before="120" w:after="120"/>
            </w:pPr>
            <w:r>
              <w:t>Lancement d</w:t>
            </w:r>
            <w:bookmarkStart w:id="0" w:name="_GoBack"/>
            <w:bookmarkEnd w:id="0"/>
            <w:r>
              <w:t>e l’évènement par le responsable et son équipe.</w:t>
            </w:r>
          </w:p>
        </w:tc>
      </w:tr>
      <w:tr w:rsidR="001A1BE8" w:rsidTr="006C223C">
        <w:trPr>
          <w:cantSplit/>
          <w:trHeight w:val="1134"/>
          <w:jc w:val="center"/>
        </w:trPr>
        <w:tc>
          <w:tcPr>
            <w:tcW w:w="1192" w:type="dxa"/>
            <w:shd w:val="clear" w:color="auto" w:fill="B6DDE8" w:themeFill="accent5" w:themeFillTint="66"/>
            <w:textDirection w:val="btLr"/>
            <w:vAlign w:val="center"/>
          </w:tcPr>
          <w:p w:rsidR="001A1BE8" w:rsidRPr="00B56BFB" w:rsidRDefault="001A1BE8" w:rsidP="00B56BFB">
            <w:pPr>
              <w:spacing w:before="120" w:after="120"/>
              <w:ind w:left="113" w:right="113"/>
              <w:jc w:val="center"/>
              <w:rPr>
                <w:b/>
                <w:caps/>
              </w:rPr>
            </w:pPr>
            <w:r w:rsidRPr="00B56BFB">
              <w:rPr>
                <w:b/>
                <w:caps/>
              </w:rPr>
              <w:t>Juin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1A1BE8" w:rsidRPr="006C223C" w:rsidRDefault="001A1BE8" w:rsidP="006C223C">
            <w:pPr>
              <w:spacing w:before="120" w:after="120"/>
              <w:rPr>
                <w:b/>
              </w:rPr>
            </w:pPr>
            <w:r w:rsidRPr="006C223C">
              <w:rPr>
                <w:b/>
              </w:rPr>
              <w:t>Après l’AGA</w:t>
            </w:r>
          </w:p>
        </w:tc>
        <w:tc>
          <w:tcPr>
            <w:tcW w:w="10347" w:type="dxa"/>
          </w:tcPr>
          <w:p w:rsidR="001A1BE8" w:rsidRDefault="001A1BE8" w:rsidP="001A1BE8">
            <w:pPr>
              <w:pStyle w:val="Paragraphedeliste"/>
              <w:numPr>
                <w:ilvl w:val="0"/>
                <w:numId w:val="15"/>
              </w:numPr>
              <w:spacing w:before="120" w:after="120"/>
            </w:pPr>
            <w:r>
              <w:t xml:space="preserve">Fournir les factures pour réclamation au CPDE (annexe </w:t>
            </w:r>
            <w:r w:rsidRPr="005F3A32">
              <w:t>7</w:t>
            </w:r>
            <w:r>
              <w:t>);</w:t>
            </w:r>
          </w:p>
          <w:p w:rsidR="001A1BE8" w:rsidRDefault="001A1BE8" w:rsidP="001A1BE8">
            <w:pPr>
              <w:pStyle w:val="Paragraphedeliste"/>
              <w:numPr>
                <w:ilvl w:val="0"/>
                <w:numId w:val="15"/>
              </w:numPr>
              <w:spacing w:before="120" w:after="120"/>
            </w:pPr>
            <w:r>
              <w:t>Payer les fournisseurs</w:t>
            </w:r>
            <w:r w:rsidR="005F3A32">
              <w:t xml:space="preserve"> (annexe 15)</w:t>
            </w:r>
            <w:r>
              <w:t>;</w:t>
            </w:r>
          </w:p>
          <w:p w:rsidR="001A1BE8" w:rsidRDefault="001A1BE8" w:rsidP="001A1BE8">
            <w:pPr>
              <w:pStyle w:val="Paragraphedeliste"/>
              <w:numPr>
                <w:ilvl w:val="0"/>
                <w:numId w:val="15"/>
              </w:numPr>
              <w:spacing w:before="120" w:after="120"/>
            </w:pPr>
            <w:r>
              <w:t>Fournir le bilan financier pour l’ADEATBJ.</w:t>
            </w:r>
          </w:p>
        </w:tc>
      </w:tr>
    </w:tbl>
    <w:p w:rsidR="00E236F5" w:rsidRPr="00A268AF" w:rsidRDefault="00E236F5">
      <w:pPr>
        <w:rPr>
          <w:sz w:val="20"/>
          <w:szCs w:val="20"/>
        </w:rPr>
      </w:pPr>
    </w:p>
    <w:sectPr w:rsidR="00E236F5" w:rsidRPr="00A268AF" w:rsidSect="00104D57">
      <w:headerReference w:type="default" r:id="rId9"/>
      <w:footerReference w:type="default" r:id="rId10"/>
      <w:pgSz w:w="15840" w:h="12240" w:orient="landscape" w:code="1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35" w:rsidRDefault="002F0035" w:rsidP="004E31EC">
      <w:r>
        <w:separator/>
      </w:r>
    </w:p>
  </w:endnote>
  <w:endnote w:type="continuationSeparator" w:id="0">
    <w:p w:rsidR="002F0035" w:rsidRDefault="002F0035" w:rsidP="004E3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EC" w:rsidRDefault="004E31EC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Cahier de charge des organisations d’AGA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919D5" w:rsidRPr="002919D5">
        <w:rPr>
          <w:rFonts w:asciiTheme="majorHAnsi" w:hAnsiTheme="majorHAnsi"/>
          <w:noProof/>
        </w:rPr>
        <w:t>4</w:t>
      </w:r>
    </w:fldSimple>
  </w:p>
  <w:p w:rsidR="004E31EC" w:rsidRDefault="004E31E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35" w:rsidRDefault="002F0035" w:rsidP="004E31EC">
      <w:r>
        <w:separator/>
      </w:r>
    </w:p>
  </w:footnote>
  <w:footnote w:type="continuationSeparator" w:id="0">
    <w:p w:rsidR="002F0035" w:rsidRDefault="002F0035" w:rsidP="004E3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EC" w:rsidRPr="004E31EC" w:rsidRDefault="00451D95" w:rsidP="004E31EC">
    <w:pPr>
      <w:jc w:val="center"/>
      <w:rPr>
        <w:b/>
        <w:caps/>
        <w:sz w:val="28"/>
        <w:szCs w:val="28"/>
      </w:rPr>
    </w:pPr>
    <w:r w:rsidRPr="00451D95">
      <w:rPr>
        <w:b/>
        <w:cap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126365</wp:posOffset>
          </wp:positionH>
          <wp:positionV relativeFrom="paragraph">
            <wp:posOffset>-145415</wp:posOffset>
          </wp:positionV>
          <wp:extent cx="1943100" cy="390525"/>
          <wp:effectExtent l="19050" t="0" r="0" b="0"/>
          <wp:wrapSquare wrapText="bothSides"/>
          <wp:docPr id="3" name="Image 0" descr="ADEATBJ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EATBJ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31EC" w:rsidRPr="004E31EC">
      <w:rPr>
        <w:b/>
        <w:caps/>
        <w:sz w:val="28"/>
        <w:szCs w:val="28"/>
      </w:rPr>
      <w:t>cahier de charges pour l’organisation des aga</w:t>
    </w:r>
  </w:p>
  <w:p w:rsidR="004E31EC" w:rsidRDefault="004E31E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06B"/>
    <w:multiLevelType w:val="hybridMultilevel"/>
    <w:tmpl w:val="A7667B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E49D7"/>
    <w:multiLevelType w:val="hybridMultilevel"/>
    <w:tmpl w:val="01E4E5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23A1C"/>
    <w:multiLevelType w:val="hybridMultilevel"/>
    <w:tmpl w:val="10F4C6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53ABD"/>
    <w:multiLevelType w:val="hybridMultilevel"/>
    <w:tmpl w:val="361633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712D2"/>
    <w:multiLevelType w:val="hybridMultilevel"/>
    <w:tmpl w:val="28FA8D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60BBC"/>
    <w:multiLevelType w:val="hybridMultilevel"/>
    <w:tmpl w:val="ABA8C5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D779D"/>
    <w:multiLevelType w:val="hybridMultilevel"/>
    <w:tmpl w:val="CE144A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65C01"/>
    <w:multiLevelType w:val="hybridMultilevel"/>
    <w:tmpl w:val="A24CD3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13840"/>
    <w:multiLevelType w:val="hybridMultilevel"/>
    <w:tmpl w:val="776E1A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27A18"/>
    <w:multiLevelType w:val="hybridMultilevel"/>
    <w:tmpl w:val="79427C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63F7C"/>
    <w:multiLevelType w:val="hybridMultilevel"/>
    <w:tmpl w:val="D67003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D5333"/>
    <w:multiLevelType w:val="hybridMultilevel"/>
    <w:tmpl w:val="337EC0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E367E"/>
    <w:multiLevelType w:val="hybridMultilevel"/>
    <w:tmpl w:val="217CF6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45B29"/>
    <w:multiLevelType w:val="hybridMultilevel"/>
    <w:tmpl w:val="E11463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851E5"/>
    <w:multiLevelType w:val="hybridMultilevel"/>
    <w:tmpl w:val="ED28C9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E4801"/>
    <w:multiLevelType w:val="hybridMultilevel"/>
    <w:tmpl w:val="370C4A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61C77"/>
    <w:multiLevelType w:val="hybridMultilevel"/>
    <w:tmpl w:val="8348FB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813A2"/>
    <w:multiLevelType w:val="hybridMultilevel"/>
    <w:tmpl w:val="A4586F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E046A"/>
    <w:multiLevelType w:val="hybridMultilevel"/>
    <w:tmpl w:val="18B65C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76F2C"/>
    <w:multiLevelType w:val="hybridMultilevel"/>
    <w:tmpl w:val="653408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80552"/>
    <w:multiLevelType w:val="hybridMultilevel"/>
    <w:tmpl w:val="A3A8F9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20"/>
  </w:num>
  <w:num w:numId="11">
    <w:abstractNumId w:val="0"/>
  </w:num>
  <w:num w:numId="12">
    <w:abstractNumId w:val="17"/>
  </w:num>
  <w:num w:numId="13">
    <w:abstractNumId w:val="12"/>
  </w:num>
  <w:num w:numId="14">
    <w:abstractNumId w:val="2"/>
  </w:num>
  <w:num w:numId="15">
    <w:abstractNumId w:val="8"/>
  </w:num>
  <w:num w:numId="16">
    <w:abstractNumId w:val="16"/>
  </w:num>
  <w:num w:numId="17">
    <w:abstractNumId w:val="19"/>
  </w:num>
  <w:num w:numId="18">
    <w:abstractNumId w:val="15"/>
  </w:num>
  <w:num w:numId="19">
    <w:abstractNumId w:val="7"/>
  </w:num>
  <w:num w:numId="20">
    <w:abstractNumId w:val="1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6D5"/>
    <w:rsid w:val="0009635D"/>
    <w:rsid w:val="00104D57"/>
    <w:rsid w:val="0019146D"/>
    <w:rsid w:val="001A1BE8"/>
    <w:rsid w:val="001D1B79"/>
    <w:rsid w:val="00266A42"/>
    <w:rsid w:val="00272C75"/>
    <w:rsid w:val="002919D5"/>
    <w:rsid w:val="002F0035"/>
    <w:rsid w:val="00391B9D"/>
    <w:rsid w:val="00451D95"/>
    <w:rsid w:val="004644C0"/>
    <w:rsid w:val="004A7D15"/>
    <w:rsid w:val="004E31EC"/>
    <w:rsid w:val="005336D5"/>
    <w:rsid w:val="00545A58"/>
    <w:rsid w:val="005D6B42"/>
    <w:rsid w:val="005F3A32"/>
    <w:rsid w:val="006177D4"/>
    <w:rsid w:val="006B507E"/>
    <w:rsid w:val="006C223C"/>
    <w:rsid w:val="00704236"/>
    <w:rsid w:val="00853125"/>
    <w:rsid w:val="00985B4C"/>
    <w:rsid w:val="00A268AF"/>
    <w:rsid w:val="00AB6936"/>
    <w:rsid w:val="00B34048"/>
    <w:rsid w:val="00B432B3"/>
    <w:rsid w:val="00B56BFB"/>
    <w:rsid w:val="00C93BF9"/>
    <w:rsid w:val="00CB5829"/>
    <w:rsid w:val="00DD25C1"/>
    <w:rsid w:val="00E236F5"/>
    <w:rsid w:val="00E7177C"/>
    <w:rsid w:val="00E73A0C"/>
    <w:rsid w:val="00F23A2C"/>
    <w:rsid w:val="00F8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68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8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58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E31E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E31EC"/>
  </w:style>
  <w:style w:type="paragraph" w:styleId="Pieddepage">
    <w:name w:val="footer"/>
    <w:basedOn w:val="Normal"/>
    <w:link w:val="PieddepageCar"/>
    <w:uiPriority w:val="99"/>
    <w:unhideWhenUsed/>
    <w:rsid w:val="004E31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3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68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8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5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4314-41C3-46A0-9FE9-8D4367E7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C.S.H.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utilisateur</cp:lastModifiedBy>
  <cp:revision>2</cp:revision>
  <cp:lastPrinted>2013-12-02T20:29:00Z</cp:lastPrinted>
  <dcterms:created xsi:type="dcterms:W3CDTF">2014-02-04T21:03:00Z</dcterms:created>
  <dcterms:modified xsi:type="dcterms:W3CDTF">2014-02-04T21:03:00Z</dcterms:modified>
</cp:coreProperties>
</file>